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04" w:rsidRDefault="00E34A04" w:rsidP="00304214">
      <w:pPr>
        <w:ind w:left="3540" w:firstLine="708"/>
        <w:rPr>
          <w:rFonts w:ascii="Arial" w:hAnsi="Arial" w:cs="Arial"/>
          <w:b/>
          <w:sz w:val="28"/>
          <w:szCs w:val="28"/>
        </w:rPr>
      </w:pPr>
    </w:p>
    <w:p w:rsidR="00E34A04" w:rsidRDefault="00E34A04" w:rsidP="00304214">
      <w:pPr>
        <w:ind w:left="3540" w:firstLine="708"/>
        <w:rPr>
          <w:rFonts w:ascii="Arial" w:hAnsi="Arial" w:cs="Arial"/>
          <w:b/>
          <w:sz w:val="28"/>
          <w:szCs w:val="28"/>
        </w:rPr>
      </w:pPr>
    </w:p>
    <w:p w:rsidR="00E34A04" w:rsidRDefault="00E34A04" w:rsidP="00304214">
      <w:pPr>
        <w:ind w:left="3540" w:firstLine="708"/>
        <w:rPr>
          <w:rFonts w:ascii="Arial" w:hAnsi="Arial" w:cs="Arial"/>
          <w:b/>
          <w:sz w:val="28"/>
          <w:szCs w:val="28"/>
        </w:rPr>
      </w:pPr>
    </w:p>
    <w:p w:rsidR="004C73FA" w:rsidRPr="00304214" w:rsidRDefault="00304214" w:rsidP="00304214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304214">
        <w:rPr>
          <w:rFonts w:ascii="Arial" w:hAnsi="Arial" w:cs="Arial"/>
          <w:b/>
          <w:sz w:val="28"/>
          <w:szCs w:val="28"/>
        </w:rPr>
        <w:t>HMONP</w:t>
      </w:r>
    </w:p>
    <w:p w:rsidR="00304214" w:rsidRDefault="00304214" w:rsidP="00304214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304214">
        <w:rPr>
          <w:rFonts w:ascii="Arial" w:hAnsi="Arial" w:cs="Arial"/>
          <w:b/>
          <w:sz w:val="28"/>
          <w:szCs w:val="28"/>
        </w:rPr>
        <w:t>CONVENTION TRIPARTITE DE MISE EN SITUATION PROFESSIONNELLE</w:t>
      </w:r>
    </w:p>
    <w:p w:rsidR="00304214" w:rsidRDefault="00304214" w:rsidP="00304214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:rsidR="00E34A04" w:rsidRDefault="00304214" w:rsidP="00304214">
      <w:pPr>
        <w:rPr>
          <w:sz w:val="20"/>
          <w:szCs w:val="20"/>
        </w:rPr>
      </w:pPr>
      <w:r w:rsidRPr="00AB0CAB">
        <w:rPr>
          <w:sz w:val="20"/>
          <w:szCs w:val="20"/>
        </w:rPr>
        <w:t>Vu l’ordonnance n°2005-1044 du 26 aout 2005 relative à l’exercice et à l’organisation, de la profession d’architecte,</w:t>
      </w:r>
    </w:p>
    <w:p w:rsidR="00304214" w:rsidRPr="00AB0CAB" w:rsidRDefault="00304214" w:rsidP="00304214">
      <w:pPr>
        <w:rPr>
          <w:sz w:val="20"/>
          <w:szCs w:val="20"/>
        </w:rPr>
      </w:pPr>
      <w:r w:rsidRPr="00AB0CAB">
        <w:rPr>
          <w:sz w:val="20"/>
          <w:szCs w:val="20"/>
        </w:rPr>
        <w:t xml:space="preserve">Vu le décret n° 2005-734 du 30 juin 2005 relatif aux études d’architecture, </w:t>
      </w:r>
    </w:p>
    <w:p w:rsidR="00304214" w:rsidRDefault="00304214" w:rsidP="00304214">
      <w:pPr>
        <w:rPr>
          <w:sz w:val="20"/>
          <w:szCs w:val="20"/>
        </w:rPr>
      </w:pPr>
      <w:r w:rsidRPr="00AB0CAB">
        <w:rPr>
          <w:sz w:val="20"/>
          <w:szCs w:val="20"/>
        </w:rPr>
        <w:t xml:space="preserve">Vu l’arrêté du 10 avril 2007 relatif à l’habilitation de l’architecte diplômé d’Etat à l’exercice de la maîtrise d’œuvre en son nom propre, </w:t>
      </w:r>
    </w:p>
    <w:p w:rsidR="00304214" w:rsidRPr="00AB0CAB" w:rsidRDefault="00304214" w:rsidP="00304214">
      <w:pPr>
        <w:rPr>
          <w:sz w:val="20"/>
          <w:szCs w:val="20"/>
        </w:rPr>
      </w:pPr>
      <w:r w:rsidRPr="00AB0CAB">
        <w:rPr>
          <w:sz w:val="20"/>
          <w:szCs w:val="20"/>
        </w:rPr>
        <w:t xml:space="preserve">ENTRE : </w:t>
      </w:r>
    </w:p>
    <w:p w:rsidR="00304214" w:rsidRPr="00AB0CAB" w:rsidRDefault="00304214" w:rsidP="0030421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AB0CAB">
        <w:rPr>
          <w:rFonts w:ascii="Arial" w:eastAsia="Arial" w:hAnsi="Arial" w:cs="Arial"/>
          <w:b/>
          <w:sz w:val="20"/>
          <w:szCs w:val="20"/>
        </w:rPr>
        <w:t>L’Ecole Nationale Supérieure d’Architecture</w:t>
      </w:r>
      <w:r w:rsidRPr="00AB0CAB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b/>
          <w:sz w:val="20"/>
          <w:szCs w:val="20"/>
        </w:rPr>
        <w:t>et de Paysage de Lille ((ENSAPL),</w:t>
      </w:r>
    </w:p>
    <w:p w:rsidR="00304214" w:rsidRPr="00AB0CAB" w:rsidRDefault="00304214" w:rsidP="0030421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04214" w:rsidRPr="00AB0CAB" w:rsidRDefault="00304214" w:rsidP="00304214">
      <w:pPr>
        <w:spacing w:after="0" w:line="200" w:lineRule="exact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2 RUE</w:t>
      </w:r>
      <w:r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VERTE,</w:t>
      </w:r>
      <w:r w:rsidRPr="00AB0CA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59650 VILLENEUVE</w:t>
      </w:r>
      <w:r w:rsidRPr="00AB0CA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D'ASCQ</w:t>
      </w:r>
    </w:p>
    <w:p w:rsidR="00304214" w:rsidRPr="00AB0CAB" w:rsidRDefault="00304214" w:rsidP="00304214">
      <w:pPr>
        <w:spacing w:after="0" w:line="200" w:lineRule="exact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Représentée par Pablo LOHAS,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</w:t>
      </w:r>
    </w:p>
    <w:p w:rsidR="00304214" w:rsidRPr="00AB0CAB" w:rsidRDefault="00304214" w:rsidP="00304214">
      <w:pPr>
        <w:spacing w:before="3" w:after="0" w:line="190" w:lineRule="exact"/>
        <w:rPr>
          <w:sz w:val="20"/>
          <w:szCs w:val="20"/>
        </w:rPr>
      </w:pPr>
    </w:p>
    <w:p w:rsidR="00304214" w:rsidRPr="00E34A04" w:rsidRDefault="00304214" w:rsidP="0030421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4A04">
        <w:rPr>
          <w:rFonts w:ascii="Arial" w:hAnsi="Arial" w:cs="Arial"/>
          <w:b/>
          <w:sz w:val="20"/>
          <w:szCs w:val="20"/>
        </w:rPr>
        <w:t>L’architecte diplômé d’Etat (ADE)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Prénom, Nom 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Adresse : </w:t>
      </w:r>
    </w:p>
    <w:p w:rsidR="00304214" w:rsidRPr="00E34A04" w:rsidRDefault="00304214" w:rsidP="00304214">
      <w:pPr>
        <w:tabs>
          <w:tab w:val="left" w:pos="4253"/>
          <w:tab w:val="left" w:pos="4536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Code postal : </w:t>
      </w:r>
      <w:r w:rsidRPr="00E34A04">
        <w:rPr>
          <w:rFonts w:ascii="Arial" w:hAnsi="Arial" w:cs="Arial"/>
          <w:sz w:val="20"/>
          <w:szCs w:val="20"/>
        </w:rPr>
        <w:tab/>
        <w:t xml:space="preserve">Ville : 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>Téléphone</w:t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E-mail : </w:t>
      </w:r>
    </w:p>
    <w:p w:rsidR="00304214" w:rsidRPr="00E34A04" w:rsidRDefault="00304214" w:rsidP="0030421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34A04">
        <w:rPr>
          <w:rFonts w:ascii="Arial" w:hAnsi="Arial" w:cs="Arial"/>
          <w:b/>
          <w:sz w:val="20"/>
          <w:szCs w:val="20"/>
        </w:rPr>
        <w:t>Et l’organisme d’accueil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Raison sociale : </w:t>
      </w:r>
    </w:p>
    <w:p w:rsidR="00304214" w:rsidRPr="00E34A04" w:rsidRDefault="00304214" w:rsidP="00304214">
      <w:pPr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Adresses : </w:t>
      </w:r>
    </w:p>
    <w:p w:rsidR="00304214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Code postal </w:t>
      </w:r>
      <w:r w:rsidRPr="00E34A04">
        <w:rPr>
          <w:rFonts w:ascii="Arial" w:hAnsi="Arial" w:cs="Arial"/>
          <w:sz w:val="20"/>
          <w:szCs w:val="20"/>
        </w:rPr>
        <w:tab/>
      </w:r>
      <w:r w:rsidRPr="00E34A04">
        <w:rPr>
          <w:rFonts w:ascii="Arial" w:hAnsi="Arial" w:cs="Arial"/>
          <w:sz w:val="20"/>
          <w:szCs w:val="20"/>
        </w:rPr>
        <w:tab/>
        <w:t xml:space="preserve">Ville : </w:t>
      </w:r>
    </w:p>
    <w:p w:rsidR="00304214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Représentant : </w:t>
      </w:r>
    </w:p>
    <w:p w:rsidR="00304214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Téléphone : </w:t>
      </w:r>
    </w:p>
    <w:p w:rsidR="0041129B" w:rsidRPr="00E34A04" w:rsidRDefault="00304214" w:rsidP="00304214">
      <w:pPr>
        <w:tabs>
          <w:tab w:val="left" w:pos="3885"/>
        </w:tabs>
        <w:rPr>
          <w:rFonts w:ascii="Arial" w:hAnsi="Arial" w:cs="Arial"/>
          <w:sz w:val="20"/>
          <w:szCs w:val="20"/>
        </w:rPr>
      </w:pPr>
      <w:r w:rsidRPr="00E34A04">
        <w:rPr>
          <w:rFonts w:ascii="Arial" w:hAnsi="Arial" w:cs="Arial"/>
          <w:sz w:val="20"/>
          <w:szCs w:val="20"/>
        </w:rPr>
        <w:t xml:space="preserve">E-mail : </w:t>
      </w:r>
    </w:p>
    <w:p w:rsidR="00E34A04" w:rsidRDefault="0041129B">
      <w:pPr>
        <w:rPr>
          <w:sz w:val="20"/>
          <w:szCs w:val="20"/>
        </w:rPr>
      </w:pPr>
      <w:r w:rsidRPr="00AB0CAB">
        <w:rPr>
          <w:sz w:val="20"/>
          <w:szCs w:val="20"/>
        </w:rPr>
        <w:br w:type="page"/>
      </w:r>
      <w:r w:rsidRPr="00AB0CAB">
        <w:rPr>
          <w:sz w:val="20"/>
          <w:szCs w:val="20"/>
        </w:rPr>
        <w:lastRenderedPageBreak/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</w:p>
    <w:p w:rsidR="0041129B" w:rsidRPr="00AB0CAB" w:rsidRDefault="0041129B">
      <w:pPr>
        <w:rPr>
          <w:sz w:val="20"/>
          <w:szCs w:val="20"/>
        </w:rPr>
      </w:pP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  <w:r w:rsidRPr="00AB0CAB">
        <w:rPr>
          <w:sz w:val="20"/>
          <w:szCs w:val="20"/>
        </w:rPr>
        <w:tab/>
      </w:r>
    </w:p>
    <w:p w:rsidR="0041129B" w:rsidRDefault="0041129B" w:rsidP="00E34A04">
      <w:pPr>
        <w:spacing w:after="0" w:line="240" w:lineRule="auto"/>
        <w:ind w:left="160" w:right="4370"/>
        <w:jc w:val="both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1</w:t>
      </w:r>
      <w:r w:rsidRPr="0030734A">
        <w:rPr>
          <w:rFonts w:ascii="Arial" w:eastAsia="Arial" w:hAnsi="Arial" w:cs="Arial"/>
          <w:b/>
          <w:bCs/>
          <w:spacing w:val="-30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OBJET</w:t>
      </w:r>
      <w:r w:rsidRPr="0030734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DE</w:t>
      </w:r>
      <w:r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LA</w:t>
      </w:r>
      <w:r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CONVENTION</w:t>
      </w:r>
    </w:p>
    <w:p w:rsidR="00E34A04" w:rsidRPr="00AB0CAB" w:rsidRDefault="00E34A04" w:rsidP="00E34A04">
      <w:pPr>
        <w:spacing w:after="0" w:line="240" w:lineRule="auto"/>
        <w:ind w:left="160" w:right="4370"/>
        <w:jc w:val="both"/>
        <w:rPr>
          <w:sz w:val="20"/>
          <w:szCs w:val="20"/>
        </w:rPr>
      </w:pPr>
    </w:p>
    <w:p w:rsidR="0041129B" w:rsidRPr="00AB0CAB" w:rsidRDefault="0041129B" w:rsidP="0041129B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Pour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pouvoir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s'inscrire à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un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tableau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régional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l'Ordre</w:t>
      </w:r>
      <w:r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architectes,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titulaire du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diplôme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d'Etat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d'architecte</w:t>
      </w:r>
      <w:r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 tenu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d'obtenir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l'habilitation à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exercer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maîtrise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d'œuvre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son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nom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propre.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Cette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habilitation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délivrée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par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l'école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nom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l'Etat, après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décision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 jury, 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terme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d'une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formation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alternance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comprenant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cours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sein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l'école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et une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mise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situation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professionnelle.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Celle-ci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 destinée à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placer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l'architecte en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position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réelle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pratique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pour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former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métier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et aux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responsabilités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l'architecte maître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d'œuvre exerçant en son nom propre.</w:t>
      </w:r>
    </w:p>
    <w:p w:rsidR="0041129B" w:rsidRPr="00AB0CAB" w:rsidRDefault="0041129B" w:rsidP="0041129B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</w:p>
    <w:p w:rsidR="0041129B" w:rsidRPr="00AB0CAB" w:rsidRDefault="0041129B" w:rsidP="008979E6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présente</w:t>
      </w:r>
      <w:r w:rsidRPr="00AB0CA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convention</w:t>
      </w:r>
      <w:r w:rsidRPr="00AB0CA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fixe</w:t>
      </w:r>
      <w:r w:rsidRPr="00AB0CAB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les</w:t>
      </w:r>
      <w:r w:rsidRPr="00AB0CAB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rapports entre l'ENSAPL, la structure d’accueil et l'architecte</w:t>
      </w:r>
      <w:r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diplômé d'Etat</w:t>
      </w:r>
      <w:r w:rsidR="008979E6" w:rsidRPr="00AB0CAB">
        <w:rPr>
          <w:rFonts w:ascii="Arial" w:eastAsia="Arial" w:hAnsi="Arial" w:cs="Arial"/>
          <w:sz w:val="20"/>
          <w:szCs w:val="20"/>
        </w:rPr>
        <w:t>.</w:t>
      </w:r>
    </w:p>
    <w:p w:rsidR="0041129B" w:rsidRPr="00AB0CAB" w:rsidRDefault="0041129B" w:rsidP="0041129B">
      <w:pPr>
        <w:spacing w:before="3" w:after="0" w:line="190" w:lineRule="exact"/>
        <w:rPr>
          <w:sz w:val="20"/>
          <w:szCs w:val="20"/>
        </w:rPr>
      </w:pPr>
    </w:p>
    <w:p w:rsidR="0041129B" w:rsidRPr="00AB0CAB" w:rsidRDefault="0041129B">
      <w:pPr>
        <w:rPr>
          <w:sz w:val="20"/>
          <w:szCs w:val="20"/>
        </w:rPr>
      </w:pPr>
    </w:p>
    <w:p w:rsidR="008979E6" w:rsidRDefault="008979E6" w:rsidP="00AB0CAB">
      <w:pPr>
        <w:spacing w:after="0" w:line="240" w:lineRule="auto"/>
        <w:ind w:left="16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2</w:t>
      </w:r>
      <w:r w:rsidRPr="0030734A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CADRE DE LA MISE EN SITUATION PROFESSIONNELLE</w:t>
      </w:r>
      <w:r w:rsidR="007668C5" w:rsidRPr="0030734A">
        <w:rPr>
          <w:rFonts w:ascii="Arial" w:eastAsia="Arial" w:hAnsi="Arial" w:cs="Arial"/>
          <w:b/>
          <w:bCs/>
          <w:sz w:val="24"/>
          <w:szCs w:val="24"/>
        </w:rPr>
        <w:t xml:space="preserve"> (MSP)</w:t>
      </w:r>
    </w:p>
    <w:p w:rsidR="00941982" w:rsidRDefault="00941982" w:rsidP="00AB0CAB">
      <w:pPr>
        <w:spacing w:after="0" w:line="240" w:lineRule="auto"/>
        <w:ind w:left="16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41982" w:rsidRDefault="00941982" w:rsidP="00941982">
      <w:pPr>
        <w:spacing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941982">
        <w:rPr>
          <w:rFonts w:ascii="Arial" w:eastAsia="Arial" w:hAnsi="Arial" w:cs="Arial"/>
          <w:sz w:val="20"/>
          <w:szCs w:val="20"/>
        </w:rPr>
        <w:t>L’architecte diplômé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d’État bénéficie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du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statut de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salarié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durant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sa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mise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en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situation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professionnelle.</w:t>
      </w:r>
    </w:p>
    <w:p w:rsidR="00941982" w:rsidRDefault="00941982" w:rsidP="00941982">
      <w:pPr>
        <w:spacing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941982" w:rsidRPr="00941982" w:rsidRDefault="00941982" w:rsidP="00941982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941982">
        <w:rPr>
          <w:rFonts w:ascii="Arial" w:eastAsia="Arial" w:hAnsi="Arial" w:cs="Arial"/>
          <w:sz w:val="20"/>
          <w:szCs w:val="20"/>
        </w:rPr>
        <w:t>Le statut</w:t>
      </w:r>
      <w:r w:rsidRPr="0094198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 stagiaire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reste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expressément exclu de cette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faculté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 dérogation</w:t>
      </w:r>
      <w:r w:rsidR="00087790">
        <w:rPr>
          <w:rFonts w:ascii="Arial" w:eastAsia="Arial" w:hAnsi="Arial" w:cs="Arial"/>
          <w:sz w:val="20"/>
          <w:szCs w:val="20"/>
        </w:rPr>
        <w:t>.</w:t>
      </w:r>
    </w:p>
    <w:p w:rsidR="00941982" w:rsidRPr="00AB0CAB" w:rsidRDefault="00941982" w:rsidP="00941982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</w:p>
    <w:p w:rsidR="00742627" w:rsidRDefault="00AB0CAB" w:rsidP="00742627">
      <w:pPr>
        <w:spacing w:after="0" w:line="200" w:lineRule="exact"/>
        <w:ind w:left="160" w:right="59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La mise en situation professionnelle vise à permettre à l’ADE d’acquérir, d’approfondir et d’actualiser ses connaissances dans les cinq domaines spécifiques du cadre national des formations à l’habilitation.</w:t>
      </w:r>
    </w:p>
    <w:p w:rsidR="00742627" w:rsidRPr="00BB4CC2" w:rsidRDefault="00AB0CAB" w:rsidP="00BB4CC2">
      <w:pPr>
        <w:spacing w:after="0" w:line="200" w:lineRule="exact"/>
        <w:ind w:left="160" w:right="59"/>
        <w:jc w:val="both"/>
        <w:rPr>
          <w:rFonts w:ascii="Arial" w:eastAsia="Arial" w:hAnsi="Arial" w:cs="Arial"/>
          <w:b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La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formation</w:t>
      </w:r>
      <w:r w:rsidR="00742627" w:rsidRPr="00AB0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est</w:t>
      </w:r>
      <w:r w:rsidR="00742627" w:rsidRPr="00AB0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d'une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durée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équivalant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à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087790">
        <w:rPr>
          <w:rFonts w:ascii="Arial" w:eastAsia="Arial" w:hAnsi="Arial" w:cs="Arial"/>
          <w:sz w:val="20"/>
          <w:szCs w:val="20"/>
        </w:rPr>
        <w:t>six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mois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à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temps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plein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;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elle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est</w:t>
      </w:r>
      <w:r w:rsidR="00742627" w:rsidRPr="00AB0CAB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d’une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durée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d’un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an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à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temps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plein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pour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les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candidats</w:t>
      </w:r>
      <w:r w:rsidR="00742627" w:rsidRPr="00AB0CAB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qui s’inscrivent dans la formation</w:t>
      </w:r>
      <w:r w:rsidR="00742627"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immédiatement</w:t>
      </w:r>
      <w:r w:rsidR="00742627"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après l’obtention</w:t>
      </w:r>
      <w:r w:rsidR="00742627"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du diplôme d’Etat</w:t>
      </w:r>
      <w:r w:rsidR="00742627" w:rsidRPr="00AB0C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42627" w:rsidRPr="00AB0CAB">
        <w:rPr>
          <w:rFonts w:ascii="Arial" w:eastAsia="Arial" w:hAnsi="Arial" w:cs="Arial"/>
          <w:sz w:val="20"/>
          <w:szCs w:val="20"/>
        </w:rPr>
        <w:t>d’architecte.</w:t>
      </w:r>
      <w:r w:rsidR="00BB4CC2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r w:rsidR="00742627" w:rsidRPr="00BB4CC2">
        <w:rPr>
          <w:rFonts w:ascii="Arial" w:eastAsia="Arial" w:hAnsi="Arial" w:cs="Arial"/>
          <w:b/>
          <w:sz w:val="20"/>
          <w:szCs w:val="20"/>
        </w:rPr>
        <w:t xml:space="preserve">Elle </w:t>
      </w:r>
      <w:r w:rsidR="00087790" w:rsidRPr="00BB4CC2">
        <w:rPr>
          <w:rFonts w:ascii="Arial" w:eastAsia="Arial" w:hAnsi="Arial" w:cs="Arial"/>
          <w:b/>
          <w:sz w:val="20"/>
          <w:szCs w:val="20"/>
        </w:rPr>
        <w:t>se déroule entre 17o</w:t>
      </w:r>
      <w:r w:rsidR="00D63966" w:rsidRPr="00BB4CC2">
        <w:rPr>
          <w:rFonts w:ascii="Arial" w:eastAsia="Arial" w:hAnsi="Arial" w:cs="Arial"/>
          <w:b/>
          <w:sz w:val="20"/>
          <w:szCs w:val="20"/>
        </w:rPr>
        <w:t>ctobre 2024 et le 13 juin 2025</w:t>
      </w:r>
      <w:r w:rsidR="00742627" w:rsidRPr="00BB4CC2">
        <w:rPr>
          <w:rFonts w:ascii="Arial" w:eastAsia="Arial" w:hAnsi="Arial" w:cs="Arial"/>
          <w:b/>
          <w:sz w:val="20"/>
          <w:szCs w:val="20"/>
        </w:rPr>
        <w:t>.</w:t>
      </w:r>
    </w:p>
    <w:p w:rsidR="00941982" w:rsidRPr="00BB4CC2" w:rsidRDefault="00941982" w:rsidP="00742627">
      <w:pPr>
        <w:spacing w:before="11" w:after="0" w:line="240" w:lineRule="auto"/>
        <w:ind w:left="160"/>
        <w:jc w:val="both"/>
        <w:rPr>
          <w:rFonts w:ascii="Arial" w:eastAsia="Arial" w:hAnsi="Arial" w:cs="Arial"/>
          <w:b/>
          <w:sz w:val="20"/>
          <w:szCs w:val="20"/>
        </w:rPr>
      </w:pPr>
    </w:p>
    <w:bookmarkEnd w:id="0"/>
    <w:p w:rsidR="00AB0CAB" w:rsidRPr="00AB0CAB" w:rsidRDefault="00941982" w:rsidP="00941982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941982">
        <w:rPr>
          <w:rFonts w:ascii="Arial" w:eastAsia="Arial" w:hAnsi="Arial" w:cs="Arial"/>
          <w:sz w:val="20"/>
          <w:szCs w:val="20"/>
        </w:rPr>
        <w:t>Une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dérogation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à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un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contrat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</w:t>
      </w:r>
      <w:r w:rsidRPr="0094198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travail de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droit commun, CDD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ou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CDI, </w:t>
      </w:r>
      <w:r w:rsidRPr="00941982">
        <w:rPr>
          <w:rFonts w:ascii="Arial" w:eastAsia="Arial" w:hAnsi="Arial" w:cs="Arial"/>
          <w:sz w:val="20"/>
          <w:szCs w:val="20"/>
        </w:rPr>
        <w:t>peut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être autorisée à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titre exceptionnel sur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demande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motivée et après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audition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du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demandeur, de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ses</w:t>
      </w:r>
      <w:r w:rsidRPr="0094198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futurs tuteur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et</w:t>
      </w:r>
      <w:r w:rsidRPr="0094198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directeur</w:t>
      </w:r>
      <w:r w:rsidRPr="0094198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d’études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par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la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commission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HMONP. Le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directeur</w:t>
      </w:r>
      <w:r w:rsidRPr="0094198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l’ENSAPL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peut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alors,</w:t>
      </w:r>
      <w:r w:rsidRPr="0094198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sur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avis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de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la</w:t>
      </w:r>
      <w:r w:rsidRPr="00941982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commission,</w:t>
      </w:r>
      <w:r w:rsidRPr="0094198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autoriser</w:t>
      </w:r>
      <w:r w:rsidRPr="0094198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l’ADE</w:t>
      </w:r>
      <w:r w:rsidRPr="00941982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à exercer sa MSP</w:t>
      </w:r>
      <w:r w:rsidRPr="0094198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en autoentrepreneur</w:t>
      </w:r>
      <w:r w:rsidRPr="0094198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941982">
        <w:rPr>
          <w:rFonts w:ascii="Arial" w:eastAsia="Arial" w:hAnsi="Arial" w:cs="Arial"/>
          <w:sz w:val="20"/>
          <w:szCs w:val="20"/>
        </w:rPr>
        <w:t>ou en libéral.</w:t>
      </w:r>
      <w:r w:rsidRPr="00941982">
        <w:rPr>
          <w:rFonts w:ascii="Arial" w:eastAsia="Arial" w:hAnsi="Arial" w:cs="Arial"/>
          <w:spacing w:val="50"/>
          <w:sz w:val="20"/>
          <w:szCs w:val="20"/>
        </w:rPr>
        <w:t xml:space="preserve"> </w:t>
      </w:r>
    </w:p>
    <w:p w:rsidR="0059095B" w:rsidRPr="00AB0CAB" w:rsidRDefault="0059095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59095B" w:rsidRPr="00AB0CAB" w:rsidRDefault="0059095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 xml:space="preserve">A compléter : </w:t>
      </w:r>
    </w:p>
    <w:p w:rsidR="00AB0CAB" w:rsidRPr="00AB0CAB" w:rsidRDefault="00AB0CA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</w:p>
    <w:p w:rsidR="007668C5" w:rsidRPr="00AB0CAB" w:rsidRDefault="00AB0CAB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 xml:space="preserve">MSP </w:t>
      </w:r>
      <w:r w:rsidR="007668C5" w:rsidRPr="00AB0CAB">
        <w:rPr>
          <w:rFonts w:ascii="Arial" w:eastAsia="Arial" w:hAnsi="Arial" w:cs="Arial"/>
          <w:sz w:val="20"/>
          <w:szCs w:val="20"/>
        </w:rPr>
        <w:t>Du                                                                    au</w:t>
      </w:r>
    </w:p>
    <w:p w:rsidR="007668C5" w:rsidRPr="00AB0CAB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L’architecte diplômé d’Etat est lié à l’organisme d’accueil par</w:t>
      </w:r>
      <w:r w:rsidR="0059095B" w:rsidRPr="00AB0CAB">
        <w:rPr>
          <w:rFonts w:ascii="Arial" w:eastAsia="Arial" w:hAnsi="Arial" w:cs="Arial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 xml:space="preserve">: </w:t>
      </w:r>
    </w:p>
    <w:p w:rsidR="007668C5" w:rsidRPr="00AB0CAB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Un CDD                                                           un CDI</w:t>
      </w:r>
    </w:p>
    <w:p w:rsidR="007668C5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Un avenant à un CDD                                     un avenant à un CDI</w:t>
      </w:r>
    </w:p>
    <w:p w:rsidR="0030734A" w:rsidRPr="00AB0CAB" w:rsidRDefault="0030734A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 w:rsidR="00E34A04">
        <w:rPr>
          <w:rFonts w:ascii="Arial" w:eastAsia="Arial" w:hAnsi="Arial" w:cs="Arial"/>
          <w:sz w:val="20"/>
          <w:szCs w:val="20"/>
        </w:rPr>
        <w:t>Joindre</w:t>
      </w:r>
      <w:r>
        <w:rPr>
          <w:rFonts w:ascii="Arial" w:eastAsia="Arial" w:hAnsi="Arial" w:cs="Arial"/>
          <w:sz w:val="20"/>
          <w:szCs w:val="20"/>
        </w:rPr>
        <w:t xml:space="preserve"> le document)</w:t>
      </w:r>
    </w:p>
    <w:p w:rsidR="007668C5" w:rsidRPr="00AB0CAB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Rémunération brut mensuelle</w:t>
      </w:r>
      <w:r w:rsidR="00AB0CAB" w:rsidRPr="00AB0CAB">
        <w:rPr>
          <w:rFonts w:ascii="Arial" w:eastAsia="Arial" w:hAnsi="Arial" w:cs="Arial"/>
          <w:sz w:val="20"/>
          <w:szCs w:val="20"/>
        </w:rPr>
        <w:t xml:space="preserve"> : </w:t>
      </w:r>
      <w:r w:rsidRPr="00AB0CAB">
        <w:rPr>
          <w:rFonts w:ascii="Arial" w:eastAsia="Arial" w:hAnsi="Arial" w:cs="Arial"/>
          <w:sz w:val="20"/>
          <w:szCs w:val="20"/>
        </w:rPr>
        <w:t xml:space="preserve"> </w:t>
      </w:r>
    </w:p>
    <w:p w:rsidR="007668C5" w:rsidRPr="00AB0CAB" w:rsidRDefault="007668C5" w:rsidP="007668C5">
      <w:pPr>
        <w:spacing w:before="11" w:after="0" w:line="240" w:lineRule="auto"/>
        <w:ind w:left="160"/>
        <w:jc w:val="both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Nombre d’heures hebdomadaires pendant la MSP</w:t>
      </w:r>
      <w:r w:rsidR="00AB0CAB" w:rsidRPr="00AB0CAB">
        <w:rPr>
          <w:rFonts w:ascii="Arial" w:eastAsia="Arial" w:hAnsi="Arial" w:cs="Arial"/>
          <w:sz w:val="20"/>
          <w:szCs w:val="20"/>
        </w:rPr>
        <w:t xml:space="preserve"> : </w:t>
      </w:r>
    </w:p>
    <w:p w:rsidR="0080733E" w:rsidRPr="00AB0CAB" w:rsidRDefault="0080733E" w:rsidP="0080733E">
      <w:pPr>
        <w:spacing w:before="11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9095B" w:rsidRDefault="008979E6" w:rsidP="0059095B">
      <w:pPr>
        <w:spacing w:after="0" w:line="200" w:lineRule="exact"/>
        <w:ind w:left="160" w:right="59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sein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structure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d'accueil,</w:t>
      </w:r>
      <w:r w:rsidRPr="00AB0CA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suivi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l'architecte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situation</w:t>
      </w:r>
      <w:r w:rsidRPr="00AB0CA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professionnelle</w:t>
      </w:r>
      <w:r w:rsidRPr="00AB0CAB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sera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assuré</w:t>
      </w:r>
      <w:r w:rsidRPr="00AB0CAB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 xml:space="preserve">par </w:t>
      </w:r>
      <w:r w:rsidR="007668C5" w:rsidRPr="00AB0CAB">
        <w:rPr>
          <w:rFonts w:ascii="Arial" w:eastAsia="Arial" w:hAnsi="Arial" w:cs="Arial"/>
          <w:sz w:val="20"/>
          <w:szCs w:val="20"/>
        </w:rPr>
        <w:t>un tuteur</w:t>
      </w:r>
      <w:r w:rsidR="0059095B" w:rsidRPr="00AB0CAB">
        <w:rPr>
          <w:rFonts w:ascii="Arial" w:eastAsia="Arial" w:hAnsi="Arial" w:cs="Arial"/>
          <w:sz w:val="20"/>
          <w:szCs w:val="20"/>
        </w:rPr>
        <w:t>, qui prendra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connaissance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du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protocole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formation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et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associera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l’ADE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à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toute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démarche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facilitant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 réalisation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ses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objectifs. Le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tuteur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sera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tenu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vérifier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mensuellement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réalisation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des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objectifs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personnels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formation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pour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ce</w:t>
      </w:r>
      <w:r w:rsidR="0059095B"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qui concerne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mise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en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situation professionnelle. Il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transmettra ses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observations</w:t>
      </w:r>
      <w:r w:rsidR="0059095B" w:rsidRPr="00AB0CAB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au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directeur d'études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désigné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ci-après. Le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tuteur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s’engage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par ailleurs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à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faire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part au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directeur d’études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ou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à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l’école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toute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difficulté survenant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dans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déroulement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mise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en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situation professionnelle, susceptible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compromettre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réalisation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des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objectifs énoncés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dans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le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protocole.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L'ensemble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de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ses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observations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seront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portées</w:t>
      </w:r>
      <w:r w:rsidR="0059095B"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à</w:t>
      </w:r>
      <w:r w:rsidR="0059095B"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59095B" w:rsidRPr="00AB0CAB">
        <w:rPr>
          <w:rFonts w:ascii="Arial" w:eastAsia="Arial" w:hAnsi="Arial" w:cs="Arial"/>
          <w:sz w:val="20"/>
          <w:szCs w:val="20"/>
        </w:rPr>
        <w:t>la connaissance du jury final.</w:t>
      </w:r>
    </w:p>
    <w:p w:rsidR="00742627" w:rsidRDefault="00742627" w:rsidP="0059095B">
      <w:pPr>
        <w:spacing w:after="0" w:line="200" w:lineRule="exact"/>
        <w:ind w:left="160" w:right="59"/>
        <w:rPr>
          <w:sz w:val="20"/>
          <w:szCs w:val="20"/>
        </w:rPr>
      </w:pPr>
    </w:p>
    <w:p w:rsidR="00EC3ACE" w:rsidRDefault="00EC3ACE" w:rsidP="0059095B">
      <w:pPr>
        <w:spacing w:after="0" w:line="200" w:lineRule="exact"/>
        <w:ind w:left="160" w:right="59"/>
        <w:rPr>
          <w:sz w:val="20"/>
          <w:szCs w:val="20"/>
        </w:rPr>
      </w:pPr>
    </w:p>
    <w:p w:rsidR="00EC3ACE" w:rsidRDefault="00EC3ACE" w:rsidP="0059095B">
      <w:pPr>
        <w:spacing w:after="0" w:line="200" w:lineRule="exact"/>
        <w:ind w:left="160" w:right="59"/>
        <w:rPr>
          <w:sz w:val="20"/>
          <w:szCs w:val="20"/>
        </w:rPr>
      </w:pPr>
    </w:p>
    <w:p w:rsidR="00EC3ACE" w:rsidRDefault="00EC3ACE" w:rsidP="0059095B">
      <w:pPr>
        <w:spacing w:after="0" w:line="200" w:lineRule="exact"/>
        <w:ind w:left="160" w:right="59"/>
        <w:rPr>
          <w:sz w:val="20"/>
          <w:szCs w:val="20"/>
        </w:rPr>
      </w:pPr>
    </w:p>
    <w:p w:rsidR="00EC3ACE" w:rsidRPr="00AB0CAB" w:rsidRDefault="00EC3ACE" w:rsidP="0059095B">
      <w:pPr>
        <w:spacing w:after="0" w:line="200" w:lineRule="exact"/>
        <w:ind w:left="160" w:right="59"/>
        <w:rPr>
          <w:sz w:val="20"/>
          <w:szCs w:val="20"/>
        </w:rPr>
      </w:pPr>
    </w:p>
    <w:p w:rsidR="0059095B" w:rsidRPr="00AB0CAB" w:rsidRDefault="0059095B" w:rsidP="00EC3ACE">
      <w:pPr>
        <w:spacing w:before="20" w:after="0" w:line="240" w:lineRule="auto"/>
        <w:ind w:left="160" w:right="59"/>
        <w:rPr>
          <w:rFonts w:ascii="Arial" w:eastAsia="Arial" w:hAnsi="Arial" w:cs="Arial"/>
          <w:sz w:val="20"/>
          <w:szCs w:val="20"/>
        </w:rPr>
      </w:pP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sein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l’ENSAPL,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un membre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corps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enseignant,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est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directeur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d'études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responsable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suivi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formation.</w:t>
      </w:r>
      <w:r w:rsidRPr="00AB0CA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 directeur d'études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veillera,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au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nom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l'école,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bonne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exécution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la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présente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convention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;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entrera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en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contact chaque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mois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avec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le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tuteur pour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recueillir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ses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remarques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;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et participera également aux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débats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du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jury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avec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voix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consultative. Le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tuteur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sera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invité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à</w:t>
      </w:r>
      <w:r w:rsidRPr="00AB0CA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participer aux</w:t>
      </w:r>
      <w:r w:rsidRPr="00AB0CA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débats du jury final de la formation</w:t>
      </w:r>
      <w:r w:rsidRPr="00AB0CA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B0CAB">
        <w:rPr>
          <w:rFonts w:ascii="Arial" w:eastAsia="Arial" w:hAnsi="Arial" w:cs="Arial"/>
          <w:sz w:val="20"/>
          <w:szCs w:val="20"/>
        </w:rPr>
        <w:t>avec voix consultative.</w:t>
      </w:r>
    </w:p>
    <w:p w:rsidR="004F3A76" w:rsidRDefault="004F3A76" w:rsidP="0059095B">
      <w:pPr>
        <w:rPr>
          <w:sz w:val="20"/>
          <w:szCs w:val="20"/>
        </w:rPr>
      </w:pPr>
    </w:p>
    <w:p w:rsidR="00304214" w:rsidRPr="00CD3AD7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Prénom et nom du directeur d’études* (* complété par l’école) : </w:t>
      </w:r>
    </w:p>
    <w:p w:rsidR="0059095B" w:rsidRPr="00CD3AD7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Prénom et nom du tuteur : </w:t>
      </w:r>
    </w:p>
    <w:p w:rsidR="0059095B" w:rsidRPr="00CD3AD7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Téléphone : </w:t>
      </w:r>
    </w:p>
    <w:p w:rsidR="0059095B" w:rsidRPr="00CD3AD7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E-mail : </w:t>
      </w:r>
    </w:p>
    <w:p w:rsidR="0059095B" w:rsidRPr="00CD3AD7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Fonction dans la structure d’accueil : </w:t>
      </w:r>
    </w:p>
    <w:p w:rsidR="00E34A04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Statut : </w:t>
      </w:r>
      <w:r w:rsidR="00CD3AD7">
        <w:rPr>
          <w:rFonts w:ascii="Arial" w:hAnsi="Arial" w:cs="Arial"/>
          <w:sz w:val="20"/>
          <w:szCs w:val="20"/>
        </w:rPr>
        <w:t xml:space="preserve">     </w:t>
      </w:r>
      <w:r w:rsidRPr="00CD3AD7">
        <w:rPr>
          <w:rFonts w:ascii="Arial" w:hAnsi="Arial" w:cs="Arial"/>
          <w:sz w:val="20"/>
          <w:szCs w:val="20"/>
        </w:rPr>
        <w:t>DPLG</w:t>
      </w:r>
      <w:r w:rsidR="00CD3AD7">
        <w:rPr>
          <w:rFonts w:ascii="Arial" w:hAnsi="Arial" w:cs="Arial"/>
          <w:sz w:val="20"/>
          <w:szCs w:val="20"/>
        </w:rPr>
        <w:t xml:space="preserve"> : </w:t>
      </w:r>
      <w:r w:rsidRPr="00CD3AD7">
        <w:rPr>
          <w:rFonts w:ascii="Arial" w:hAnsi="Arial" w:cs="Arial"/>
          <w:sz w:val="20"/>
          <w:szCs w:val="20"/>
        </w:rPr>
        <w:t xml:space="preserve">                HMONP</w:t>
      </w:r>
      <w:r w:rsidR="00CD3AD7">
        <w:rPr>
          <w:rFonts w:ascii="Arial" w:hAnsi="Arial" w:cs="Arial"/>
          <w:sz w:val="20"/>
          <w:szCs w:val="20"/>
        </w:rPr>
        <w:t xml:space="preserve"> : </w:t>
      </w:r>
      <w:r w:rsidRPr="00CD3AD7">
        <w:rPr>
          <w:rFonts w:ascii="Arial" w:hAnsi="Arial" w:cs="Arial"/>
          <w:sz w:val="20"/>
          <w:szCs w:val="20"/>
        </w:rPr>
        <w:t xml:space="preserve">                     AUTRE :        </w:t>
      </w:r>
    </w:p>
    <w:p w:rsidR="00E02276" w:rsidRPr="00E02276" w:rsidRDefault="00E02276" w:rsidP="0059095B">
      <w:pPr>
        <w:rPr>
          <w:rFonts w:ascii="Arial" w:hAnsi="Arial" w:cs="Arial"/>
          <w:b/>
          <w:sz w:val="24"/>
          <w:szCs w:val="24"/>
        </w:rPr>
      </w:pPr>
    </w:p>
    <w:p w:rsidR="00E02276" w:rsidRDefault="00E02276" w:rsidP="0059095B">
      <w:pPr>
        <w:rPr>
          <w:rFonts w:ascii="Arial" w:hAnsi="Arial" w:cs="Arial"/>
          <w:b/>
          <w:sz w:val="24"/>
          <w:szCs w:val="24"/>
        </w:rPr>
      </w:pPr>
      <w:r w:rsidRPr="00E02276">
        <w:rPr>
          <w:rFonts w:ascii="Arial" w:hAnsi="Arial" w:cs="Arial"/>
          <w:b/>
          <w:sz w:val="24"/>
          <w:szCs w:val="24"/>
        </w:rPr>
        <w:t>Article 3 CALENDRIER DE LA FORMATION THEROQUE</w:t>
      </w:r>
    </w:p>
    <w:p w:rsidR="00E02276" w:rsidRPr="00E02276" w:rsidRDefault="00E02276" w:rsidP="0059095B">
      <w:pPr>
        <w:rPr>
          <w:rFonts w:ascii="Arial" w:hAnsi="Arial" w:cs="Arial"/>
          <w:sz w:val="20"/>
          <w:szCs w:val="20"/>
        </w:rPr>
      </w:pPr>
    </w:p>
    <w:p w:rsidR="0030734A" w:rsidRPr="00CD3AD7" w:rsidRDefault="0059095B" w:rsidP="0059095B">
      <w:pPr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      </w:t>
      </w:r>
    </w:p>
    <w:p w:rsidR="00E34A04" w:rsidRDefault="00E34A04" w:rsidP="00E34A04">
      <w:pPr>
        <w:spacing w:before="71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4</w:t>
      </w:r>
      <w:r w:rsidRPr="0030734A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REMUNERATION </w:t>
      </w:r>
    </w:p>
    <w:p w:rsidR="00EC7092" w:rsidRPr="00CD3AD7" w:rsidRDefault="00EC7092" w:rsidP="00E34A04">
      <w:pPr>
        <w:spacing w:before="71" w:after="0" w:line="240" w:lineRule="auto"/>
        <w:ind w:right="-20"/>
        <w:rPr>
          <w:rFonts w:ascii="Arial" w:hAnsi="Arial" w:cs="Arial"/>
          <w:sz w:val="20"/>
          <w:szCs w:val="20"/>
        </w:rPr>
      </w:pPr>
    </w:p>
    <w:p w:rsidR="0030734A" w:rsidRDefault="0030734A" w:rsidP="00EC7092">
      <w:pPr>
        <w:spacing w:line="240" w:lineRule="auto"/>
        <w:rPr>
          <w:rFonts w:ascii="Arial" w:hAnsi="Arial" w:cs="Arial"/>
          <w:sz w:val="20"/>
          <w:szCs w:val="20"/>
        </w:rPr>
      </w:pPr>
      <w:r w:rsidRPr="00CD3AD7">
        <w:rPr>
          <w:rFonts w:ascii="Arial" w:hAnsi="Arial" w:cs="Arial"/>
          <w:sz w:val="20"/>
          <w:szCs w:val="20"/>
        </w:rPr>
        <w:t xml:space="preserve">Durant la période de mise en situation professionnelle, l’ADE et la structure sont liés par un contrat et l’ADE perçoit une rémunération de </w:t>
      </w:r>
      <w:r w:rsidR="00AC524C" w:rsidRPr="00BE6183">
        <w:rPr>
          <w:rFonts w:ascii="Arial" w:eastAsia="Arial" w:hAnsi="Arial" w:cs="Arial"/>
          <w:sz w:val="20"/>
          <w:szCs w:val="20"/>
          <w:highlight w:val="yellow"/>
        </w:rPr>
        <w:t>à compléter</w:t>
      </w:r>
      <w:r w:rsidR="00AC524C">
        <w:rPr>
          <w:rFonts w:ascii="Arial" w:eastAsia="Arial" w:hAnsi="Arial" w:cs="Arial"/>
          <w:sz w:val="20"/>
          <w:szCs w:val="20"/>
        </w:rPr>
        <w:t xml:space="preserve">    </w:t>
      </w:r>
      <w:r w:rsidRPr="00CD3AD7">
        <w:rPr>
          <w:rFonts w:ascii="Arial" w:hAnsi="Arial" w:cs="Arial"/>
          <w:sz w:val="20"/>
          <w:szCs w:val="20"/>
        </w:rPr>
        <w:t xml:space="preserve">euros bruts en référence à </w:t>
      </w:r>
      <w:proofErr w:type="gramStart"/>
      <w:r w:rsidRPr="00CD3AD7">
        <w:rPr>
          <w:rFonts w:ascii="Arial" w:hAnsi="Arial" w:cs="Arial"/>
          <w:sz w:val="20"/>
          <w:szCs w:val="20"/>
        </w:rPr>
        <w:t xml:space="preserve">l’indice  </w:t>
      </w:r>
      <w:r w:rsidR="00AC524C" w:rsidRPr="00BE6183">
        <w:rPr>
          <w:rFonts w:ascii="Arial" w:eastAsia="Arial" w:hAnsi="Arial" w:cs="Arial"/>
          <w:sz w:val="20"/>
          <w:szCs w:val="20"/>
          <w:highlight w:val="yellow"/>
        </w:rPr>
        <w:t>à</w:t>
      </w:r>
      <w:proofErr w:type="gramEnd"/>
      <w:r w:rsidR="00AC524C" w:rsidRPr="00BE6183">
        <w:rPr>
          <w:rFonts w:ascii="Arial" w:eastAsia="Arial" w:hAnsi="Arial" w:cs="Arial"/>
          <w:sz w:val="20"/>
          <w:szCs w:val="20"/>
          <w:highlight w:val="yellow"/>
        </w:rPr>
        <w:t xml:space="preserve"> compléter</w:t>
      </w:r>
      <w:r w:rsidR="00AC524C">
        <w:rPr>
          <w:rFonts w:ascii="Arial" w:eastAsia="Arial" w:hAnsi="Arial" w:cs="Arial"/>
          <w:sz w:val="20"/>
          <w:szCs w:val="20"/>
        </w:rPr>
        <w:t xml:space="preserve"> </w:t>
      </w:r>
      <w:r w:rsidRPr="00CD3AD7">
        <w:rPr>
          <w:rFonts w:ascii="Arial" w:hAnsi="Arial" w:cs="Arial"/>
          <w:sz w:val="20"/>
          <w:szCs w:val="20"/>
        </w:rPr>
        <w:t xml:space="preserve"> de la convention collective pendant la durée de la mise ne situation professionnelle. </w:t>
      </w:r>
    </w:p>
    <w:p w:rsidR="0030734A" w:rsidRDefault="0030734A" w:rsidP="00EC7092">
      <w:pPr>
        <w:spacing w:line="240" w:lineRule="auto"/>
        <w:rPr>
          <w:sz w:val="20"/>
          <w:szCs w:val="20"/>
        </w:rPr>
      </w:pPr>
    </w:p>
    <w:p w:rsidR="0030734A" w:rsidRPr="0030734A" w:rsidRDefault="0030734A" w:rsidP="0030734A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0734A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3073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34A04">
        <w:rPr>
          <w:rFonts w:ascii="Arial" w:eastAsia="Arial" w:hAnsi="Arial" w:cs="Arial"/>
          <w:b/>
          <w:bCs/>
          <w:spacing w:val="-2"/>
          <w:sz w:val="24"/>
          <w:szCs w:val="24"/>
        </w:rPr>
        <w:t>5</w:t>
      </w:r>
      <w:r w:rsidRPr="0030734A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VALIDATION</w:t>
      </w:r>
      <w:r w:rsidRPr="003073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DE</w:t>
      </w:r>
      <w:r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LA</w:t>
      </w:r>
      <w:r w:rsidRPr="0030734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30734A">
        <w:rPr>
          <w:rFonts w:ascii="Arial" w:eastAsia="Arial" w:hAnsi="Arial" w:cs="Arial"/>
          <w:b/>
          <w:bCs/>
          <w:sz w:val="24"/>
          <w:szCs w:val="24"/>
        </w:rPr>
        <w:t>FORMATION</w:t>
      </w:r>
    </w:p>
    <w:p w:rsidR="0030734A" w:rsidRDefault="0030734A" w:rsidP="0030734A">
      <w:pPr>
        <w:spacing w:before="2" w:after="0" w:line="200" w:lineRule="exact"/>
        <w:rPr>
          <w:sz w:val="20"/>
          <w:szCs w:val="20"/>
        </w:rPr>
      </w:pPr>
    </w:p>
    <w:p w:rsidR="00742627" w:rsidRDefault="0030734A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  <w:r w:rsidRPr="0030734A">
        <w:rPr>
          <w:rFonts w:ascii="Arial" w:eastAsia="Arial" w:hAnsi="Arial" w:cs="Arial"/>
          <w:sz w:val="20"/>
          <w:szCs w:val="20"/>
        </w:rPr>
        <w:t>Chaque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fait</w:t>
      </w:r>
      <w:r w:rsidRPr="0030734A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l’objet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d’une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évaluation</w:t>
      </w:r>
      <w:r w:rsidRPr="0030734A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="00742627">
        <w:rPr>
          <w:rFonts w:ascii="Arial" w:eastAsia="Arial" w:hAnsi="Arial" w:cs="Arial"/>
          <w:sz w:val="20"/>
          <w:szCs w:val="20"/>
        </w:rPr>
        <w:t xml:space="preserve">écrite. </w:t>
      </w:r>
    </w:p>
    <w:p w:rsidR="0030734A" w:rsidRPr="0030734A" w:rsidRDefault="0030734A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juin, </w:t>
      </w:r>
      <w:r w:rsidRPr="0030734A">
        <w:rPr>
          <w:rFonts w:ascii="Arial" w:eastAsia="Arial" w:hAnsi="Arial" w:cs="Arial"/>
          <w:sz w:val="20"/>
          <w:szCs w:val="20"/>
        </w:rPr>
        <w:t>les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6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responsables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réunis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en jury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 xml:space="preserve">décident collégialement 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de </w:t>
      </w:r>
      <w:r w:rsidRPr="0030734A">
        <w:rPr>
          <w:rFonts w:ascii="Arial" w:eastAsia="Arial" w:hAnsi="Arial" w:cs="Arial"/>
          <w:sz w:val="20"/>
          <w:szCs w:val="20"/>
        </w:rPr>
        <w:t>la</w:t>
      </w:r>
      <w:r w:rsidRPr="0030734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validation des enseignements théoriques,</w:t>
      </w:r>
      <w:r w:rsidRPr="003073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et donc de l’octroi</w:t>
      </w:r>
      <w:r w:rsidRPr="003073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des 30 crédits ECTS</w:t>
      </w:r>
      <w:r w:rsidRPr="0030734A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afférents.</w:t>
      </w:r>
    </w:p>
    <w:p w:rsidR="0030734A" w:rsidRPr="0030734A" w:rsidRDefault="0030734A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  <w:r w:rsidRPr="0030734A">
        <w:rPr>
          <w:rFonts w:ascii="Arial" w:eastAsia="Arial" w:hAnsi="Arial" w:cs="Arial"/>
          <w:sz w:val="20"/>
          <w:szCs w:val="20"/>
        </w:rPr>
        <w:t>Ces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crédits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sont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insécables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: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un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candidat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n’ayant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pas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validé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l’intégralité</w:t>
      </w:r>
      <w:r w:rsidRPr="003073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après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rattrapage</w:t>
      </w:r>
      <w:r>
        <w:rPr>
          <w:rFonts w:ascii="Arial" w:eastAsia="Arial" w:hAnsi="Arial" w:cs="Arial"/>
          <w:sz w:val="20"/>
          <w:szCs w:val="20"/>
        </w:rPr>
        <w:t xml:space="preserve"> (qui se déroule après chaque session théorique si l’ADE n’a pas réussi son écrit),</w:t>
      </w:r>
      <w:r w:rsidRPr="0030734A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n’aura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pas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accès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au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jury</w:t>
      </w:r>
      <w:r w:rsidRPr="0030734A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de soutenance,</w:t>
      </w:r>
      <w:r w:rsidRPr="0030734A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et perd le bénéfice des sessions validées.</w:t>
      </w:r>
    </w:p>
    <w:p w:rsidR="0030734A" w:rsidRDefault="0030734A" w:rsidP="0074262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30734A">
        <w:rPr>
          <w:rFonts w:ascii="Arial" w:eastAsia="Arial" w:hAnsi="Arial" w:cs="Arial"/>
          <w:sz w:val="20"/>
          <w:szCs w:val="20"/>
        </w:rPr>
        <w:t>A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contrario, l’ADE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ayant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validé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les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six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sessions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pourra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en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garder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l’acquis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l’année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suivante</w:t>
      </w:r>
      <w:r w:rsidRPr="0030734A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en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cas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d’échec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à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sa</w:t>
      </w:r>
      <w:r w:rsidRPr="0030734A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30734A">
        <w:rPr>
          <w:rFonts w:ascii="Arial" w:eastAsia="Arial" w:hAnsi="Arial" w:cs="Arial"/>
          <w:sz w:val="20"/>
          <w:szCs w:val="20"/>
        </w:rPr>
        <w:t>soutenance</w:t>
      </w:r>
      <w:r>
        <w:rPr>
          <w:rFonts w:ascii="Arial" w:eastAsia="Arial" w:hAnsi="Arial" w:cs="Arial"/>
          <w:sz w:val="20"/>
          <w:szCs w:val="20"/>
        </w:rPr>
        <w:t>.</w:t>
      </w:r>
    </w:p>
    <w:p w:rsidR="000D4B4F" w:rsidRDefault="000D4B4F" w:rsidP="0030734A">
      <w:pPr>
        <w:spacing w:after="0" w:line="198" w:lineRule="exact"/>
        <w:ind w:right="-20"/>
        <w:rPr>
          <w:rFonts w:ascii="Arial" w:eastAsia="Arial" w:hAnsi="Arial" w:cs="Arial"/>
          <w:sz w:val="20"/>
          <w:szCs w:val="20"/>
        </w:rPr>
      </w:pPr>
    </w:p>
    <w:p w:rsidR="000D4B4F" w:rsidRPr="000D4B4F" w:rsidRDefault="000D4B4F" w:rsidP="0030734A">
      <w:pPr>
        <w:spacing w:after="0" w:line="198" w:lineRule="exact"/>
        <w:ind w:right="-20"/>
        <w:rPr>
          <w:rFonts w:ascii="Arial" w:eastAsia="Arial" w:hAnsi="Arial" w:cs="Arial"/>
          <w:sz w:val="24"/>
          <w:szCs w:val="24"/>
        </w:rPr>
      </w:pPr>
    </w:p>
    <w:p w:rsidR="000D4B4F" w:rsidRPr="000D4B4F" w:rsidRDefault="000D4B4F" w:rsidP="000D4B4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0D4B4F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0D4B4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34A04">
        <w:rPr>
          <w:rFonts w:ascii="Arial" w:eastAsia="Arial" w:hAnsi="Arial" w:cs="Arial"/>
          <w:b/>
          <w:bCs/>
          <w:spacing w:val="-2"/>
          <w:sz w:val="24"/>
          <w:szCs w:val="24"/>
        </w:rPr>
        <w:t>6</w:t>
      </w:r>
      <w:r w:rsidRPr="000D4B4F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RESPONSABILITÉS</w:t>
      </w:r>
      <w:r w:rsidRPr="000D4B4F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CIVILES</w:t>
      </w:r>
      <w:r w:rsidRPr="000D4B4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DES</w:t>
      </w:r>
      <w:r w:rsidRPr="000D4B4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0D4B4F">
        <w:rPr>
          <w:rFonts w:ascii="Arial" w:eastAsia="Arial" w:hAnsi="Arial" w:cs="Arial"/>
          <w:b/>
          <w:bCs/>
          <w:sz w:val="24"/>
          <w:szCs w:val="24"/>
        </w:rPr>
        <w:t>PARTENAIRES</w:t>
      </w:r>
    </w:p>
    <w:p w:rsidR="000D4B4F" w:rsidRDefault="000D4B4F" w:rsidP="000D4B4F">
      <w:pPr>
        <w:spacing w:before="3" w:after="0" w:line="190" w:lineRule="exact"/>
        <w:rPr>
          <w:sz w:val="19"/>
          <w:szCs w:val="19"/>
        </w:rPr>
      </w:pPr>
    </w:p>
    <w:p w:rsidR="000D4B4F" w:rsidRPr="00CD5200" w:rsidRDefault="000D4B4F" w:rsidP="00742627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Les trois partenaires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restent</w:t>
      </w:r>
      <w:r w:rsidRPr="00CD520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 charge de leurs responsabilités civiles respectives.</w:t>
      </w:r>
    </w:p>
    <w:p w:rsidR="000D4B4F" w:rsidRPr="00CD5200" w:rsidRDefault="000D4B4F" w:rsidP="00742627">
      <w:pPr>
        <w:spacing w:before="2" w:after="0" w:line="240" w:lineRule="auto"/>
        <w:ind w:right="59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L’architecte</w:t>
      </w:r>
      <w:r w:rsidRPr="00CD520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diplômé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d’État</w:t>
      </w:r>
      <w:r w:rsidRPr="00CD520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déclare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avoir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contracté</w:t>
      </w:r>
      <w:r w:rsidRPr="00CD5200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une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assurance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couvrant</w:t>
      </w:r>
      <w:r w:rsidRPr="00CD520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responsabilité</w:t>
      </w:r>
      <w:r w:rsidRPr="00CD520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civile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les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dommages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qu’il</w:t>
      </w:r>
      <w:r w:rsidRPr="00CD5200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pourrait</w:t>
      </w:r>
      <w:r w:rsidRPr="00CD5200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causer pendant la durée de sa mise en situation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professionnelle dans l’</w:t>
      </w:r>
      <w:r w:rsidR="00CD5200" w:rsidRPr="00CD5200">
        <w:rPr>
          <w:rFonts w:ascii="Arial" w:eastAsia="Arial" w:hAnsi="Arial" w:cs="Arial"/>
          <w:sz w:val="20"/>
          <w:szCs w:val="20"/>
        </w:rPr>
        <w:t xml:space="preserve">organisme d’accueil auprès de </w:t>
      </w:r>
      <w:r w:rsidRPr="00CD5200">
        <w:rPr>
          <w:rFonts w:ascii="Arial" w:eastAsia="Arial" w:hAnsi="Arial" w:cs="Arial"/>
          <w:sz w:val="20"/>
          <w:szCs w:val="20"/>
        </w:rPr>
        <w:t>contrat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n°</w:t>
      </w:r>
      <w:r w:rsidR="00742627">
        <w:rPr>
          <w:rFonts w:ascii="Arial" w:eastAsia="Arial" w:hAnsi="Arial" w:cs="Arial"/>
          <w:sz w:val="20"/>
          <w:szCs w:val="20"/>
        </w:rPr>
        <w:t xml:space="preserve">     </w:t>
      </w:r>
      <w:r w:rsidR="00BE6183" w:rsidRPr="00BE6183">
        <w:rPr>
          <w:rFonts w:ascii="Arial" w:eastAsia="Arial" w:hAnsi="Arial" w:cs="Arial"/>
          <w:sz w:val="20"/>
          <w:szCs w:val="20"/>
          <w:highlight w:val="yellow"/>
        </w:rPr>
        <w:t>à compléter</w:t>
      </w:r>
      <w:r w:rsidR="00742627">
        <w:rPr>
          <w:rFonts w:ascii="Arial" w:eastAsia="Arial" w:hAnsi="Arial" w:cs="Arial"/>
          <w:sz w:val="20"/>
          <w:szCs w:val="20"/>
        </w:rPr>
        <w:t xml:space="preserve">   </w:t>
      </w:r>
      <w:proofErr w:type="gramStart"/>
      <w:r w:rsidR="00742627">
        <w:rPr>
          <w:rFonts w:ascii="Arial" w:eastAsia="Arial" w:hAnsi="Arial" w:cs="Arial"/>
          <w:sz w:val="20"/>
          <w:szCs w:val="20"/>
        </w:rPr>
        <w:t xml:space="preserve">  </w:t>
      </w:r>
      <w:r w:rsidR="00F5472B">
        <w:rPr>
          <w:rFonts w:ascii="Arial" w:eastAsia="Arial" w:hAnsi="Arial" w:cs="Arial"/>
          <w:sz w:val="20"/>
          <w:szCs w:val="20"/>
        </w:rPr>
        <w:t>.</w:t>
      </w:r>
      <w:proofErr w:type="gramEnd"/>
      <w:r w:rsidR="00742627">
        <w:rPr>
          <w:rFonts w:ascii="Arial" w:eastAsia="Arial" w:hAnsi="Arial" w:cs="Arial"/>
          <w:sz w:val="20"/>
          <w:szCs w:val="20"/>
        </w:rPr>
        <w:t xml:space="preserve">               </w:t>
      </w:r>
    </w:p>
    <w:p w:rsidR="00F5472B" w:rsidRDefault="00F5472B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</w:p>
    <w:p w:rsidR="00F5472B" w:rsidRDefault="00F5472B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</w:p>
    <w:p w:rsidR="00F5472B" w:rsidRDefault="00F5472B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</w:p>
    <w:p w:rsidR="00F5472B" w:rsidRDefault="00F5472B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</w:p>
    <w:p w:rsidR="00EC3ACE" w:rsidRDefault="000D4B4F" w:rsidP="00F5472B">
      <w:pPr>
        <w:spacing w:after="0" w:line="240" w:lineRule="auto"/>
        <w:ind w:right="59"/>
        <w:rPr>
          <w:rFonts w:ascii="Arial" w:eastAsia="Arial" w:hAnsi="Arial" w:cs="Arial"/>
          <w:b/>
          <w:bCs/>
          <w:sz w:val="24"/>
          <w:szCs w:val="24"/>
        </w:rPr>
      </w:pP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responsable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structure</w:t>
      </w:r>
      <w:r w:rsidRPr="00CD5200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d’accueil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déclare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avoir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également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souscrit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une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assurance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“Responsabilité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civile”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toute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faute</w:t>
      </w:r>
      <w:r w:rsidRPr="00CD5200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imputable</w:t>
      </w:r>
      <w:r w:rsidRPr="00CD5200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à l’organisme à l’égard de l’architecte</w:t>
      </w:r>
      <w:r w:rsidRPr="00CD520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 formation</w:t>
      </w:r>
      <w:r>
        <w:rPr>
          <w:rFonts w:ascii="Arial" w:eastAsia="Arial" w:hAnsi="Arial" w:cs="Arial"/>
          <w:sz w:val="18"/>
          <w:szCs w:val="18"/>
        </w:rPr>
        <w:t>.</w:t>
      </w:r>
    </w:p>
    <w:p w:rsidR="00EC3ACE" w:rsidRDefault="00EC3ACE" w:rsidP="00CD5200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:rsidR="00EC7092" w:rsidRDefault="00CD5200" w:rsidP="00EC3ACE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CD5200">
        <w:rPr>
          <w:rFonts w:ascii="Arial" w:eastAsia="Arial" w:hAnsi="Arial" w:cs="Arial"/>
          <w:b/>
          <w:bCs/>
          <w:sz w:val="24"/>
          <w:szCs w:val="24"/>
        </w:rPr>
        <w:t>Article</w:t>
      </w:r>
      <w:r w:rsidRPr="00CD520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E34A04">
        <w:rPr>
          <w:rFonts w:ascii="Arial" w:eastAsia="Arial" w:hAnsi="Arial" w:cs="Arial"/>
          <w:b/>
          <w:bCs/>
          <w:sz w:val="24"/>
          <w:szCs w:val="24"/>
        </w:rPr>
        <w:t>7</w:t>
      </w:r>
      <w:r w:rsidRPr="00CD5200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RÉSILIATION</w:t>
      </w:r>
      <w:r w:rsidRPr="00CD5200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DE</w:t>
      </w:r>
      <w:r w:rsidRPr="00CD520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LA</w:t>
      </w:r>
      <w:r w:rsidRPr="00CD5200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D5200">
        <w:rPr>
          <w:rFonts w:ascii="Arial" w:eastAsia="Arial" w:hAnsi="Arial" w:cs="Arial"/>
          <w:b/>
          <w:bCs/>
          <w:sz w:val="24"/>
          <w:szCs w:val="24"/>
        </w:rPr>
        <w:t>CONVENTION</w:t>
      </w:r>
    </w:p>
    <w:p w:rsidR="00EC3ACE" w:rsidRDefault="00EC3ACE" w:rsidP="00EC3ACE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742627" w:rsidRDefault="00742627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</w:p>
    <w:p w:rsidR="00CD5200" w:rsidRPr="00CD5200" w:rsidRDefault="00CD5200" w:rsidP="00742627">
      <w:pPr>
        <w:spacing w:after="0" w:line="240" w:lineRule="auto"/>
        <w:ind w:right="59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La présente convention est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résiliable par l’une ou l’autre des parties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 cas de désaccord dans les mois suivant la signature de la convention. 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l’ENSAPL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et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structure d’accueil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tiennent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mutuellement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informés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des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difficultés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qui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pourraient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naître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 la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présente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convention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et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prennent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d’un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commun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accord,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liaison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avec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d’études,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tuteur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et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l’architecte</w:t>
      </w:r>
      <w:r w:rsidRPr="00CD520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diplômé</w:t>
      </w:r>
      <w:r w:rsidRPr="00CD520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d’État,</w:t>
      </w:r>
      <w:r w:rsidRPr="00CD520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les dispositions propres à les résoudre.</w:t>
      </w:r>
    </w:p>
    <w:p w:rsidR="00E34A04" w:rsidRDefault="00E34A04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CD5200" w:rsidRDefault="00CD5200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  <w:r w:rsidRPr="00CD5200">
        <w:rPr>
          <w:rFonts w:ascii="Arial" w:eastAsia="Arial" w:hAnsi="Arial" w:cs="Arial"/>
          <w:sz w:val="20"/>
          <w:szCs w:val="20"/>
        </w:rPr>
        <w:t>En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cas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manquement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grave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à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l’une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dispositions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convention,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constaté par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tuteur, le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d’études, ou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l’architecte diplômé d’État, 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responsable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structure et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directeur</w:t>
      </w:r>
      <w:r w:rsidRPr="00CD520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de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l’ENSAPL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peuvent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éventuellement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mettre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fin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à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la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présente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convention</w:t>
      </w:r>
      <w:r w:rsidRPr="00CD5200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après</w:t>
      </w:r>
      <w:r w:rsidRPr="00CD520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entretien avec les parties</w:t>
      </w:r>
      <w:r w:rsidRPr="00CD52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D5200">
        <w:rPr>
          <w:rFonts w:ascii="Arial" w:eastAsia="Arial" w:hAnsi="Arial" w:cs="Arial"/>
          <w:sz w:val="20"/>
          <w:szCs w:val="20"/>
        </w:rPr>
        <w:t>concernées.</w:t>
      </w:r>
    </w:p>
    <w:p w:rsidR="00E34A04" w:rsidRDefault="00E34A04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E34A04" w:rsidRDefault="00E34A04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E34A04" w:rsidRPr="00CD5200" w:rsidRDefault="00E34A04" w:rsidP="00CD5200">
      <w:pPr>
        <w:spacing w:after="0" w:line="200" w:lineRule="exact"/>
        <w:ind w:right="59"/>
        <w:jc w:val="both"/>
        <w:rPr>
          <w:rFonts w:ascii="Arial" w:eastAsia="Arial" w:hAnsi="Arial" w:cs="Arial"/>
          <w:sz w:val="20"/>
          <w:szCs w:val="20"/>
        </w:rPr>
      </w:pPr>
    </w:p>
    <w:p w:rsidR="000D4B4F" w:rsidRDefault="00E34A04" w:rsidP="00742627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E34A04">
        <w:rPr>
          <w:rFonts w:ascii="Arial" w:hAnsi="Arial" w:cs="Arial"/>
          <w:b/>
          <w:sz w:val="24"/>
          <w:szCs w:val="24"/>
        </w:rPr>
        <w:t xml:space="preserve">ARTICLE 8 </w:t>
      </w:r>
      <w:r>
        <w:rPr>
          <w:rFonts w:ascii="Arial" w:hAnsi="Arial" w:cs="Arial"/>
          <w:b/>
          <w:sz w:val="24"/>
          <w:szCs w:val="24"/>
        </w:rPr>
        <w:t>VALIDITE DE LA CONVENTION</w:t>
      </w:r>
    </w:p>
    <w:p w:rsidR="00E34A04" w:rsidRDefault="00E34A04" w:rsidP="0030734A">
      <w:pPr>
        <w:spacing w:after="0" w:line="198" w:lineRule="exact"/>
        <w:ind w:right="-20"/>
        <w:rPr>
          <w:rFonts w:ascii="Arial" w:hAnsi="Arial" w:cs="Arial"/>
          <w:b/>
          <w:sz w:val="24"/>
          <w:szCs w:val="24"/>
        </w:rPr>
      </w:pPr>
    </w:p>
    <w:p w:rsidR="0059095B" w:rsidRDefault="00E34A04" w:rsidP="00EC7092">
      <w:pPr>
        <w:spacing w:after="0" w:line="240" w:lineRule="auto"/>
        <w:ind w:right="-20"/>
        <w:rPr>
          <w:sz w:val="20"/>
          <w:szCs w:val="20"/>
        </w:rPr>
      </w:pPr>
      <w:r w:rsidRPr="000642EF">
        <w:rPr>
          <w:rFonts w:ascii="Arial" w:hAnsi="Arial" w:cs="Arial"/>
          <w:sz w:val="20"/>
          <w:szCs w:val="20"/>
        </w:rPr>
        <w:t xml:space="preserve">Cette convention est établie pour l’année universitaire en cours, </w:t>
      </w:r>
      <w:r w:rsidR="00EB3BA8" w:rsidRPr="000642EF">
        <w:rPr>
          <w:rFonts w:ascii="Arial" w:hAnsi="Arial" w:cs="Arial"/>
          <w:sz w:val="20"/>
          <w:szCs w:val="20"/>
        </w:rPr>
        <w:t xml:space="preserve">L’original reste la propriété de l’ENSAP de Lille, une copie est transmise à chacun des intéressés. </w:t>
      </w:r>
      <w:r w:rsidR="0059095B" w:rsidRPr="00AB0CAB">
        <w:rPr>
          <w:sz w:val="20"/>
          <w:szCs w:val="20"/>
        </w:rPr>
        <w:t xml:space="preserve">        </w:t>
      </w:r>
    </w:p>
    <w:p w:rsidR="00EB3BA8" w:rsidRDefault="00EB3BA8" w:rsidP="0059095B">
      <w:pPr>
        <w:rPr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>A                                                                                        le                 /                   / 20</w:t>
      </w:r>
    </w:p>
    <w:p w:rsidR="00EB3BA8" w:rsidRDefault="00EB3BA8" w:rsidP="00EB3BA8">
      <w:pPr>
        <w:spacing w:after="0"/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 xml:space="preserve">Le responsable de la structure : </w:t>
      </w:r>
    </w:p>
    <w:p w:rsidR="00EB3BA8" w:rsidRDefault="00EB3BA8" w:rsidP="00742627">
      <w:pPr>
        <w:spacing w:after="0"/>
        <w:rPr>
          <w:rFonts w:ascii="Arial" w:hAnsi="Arial" w:cs="Arial"/>
          <w:i/>
          <w:sz w:val="20"/>
          <w:szCs w:val="20"/>
        </w:rPr>
      </w:pPr>
      <w:r w:rsidRPr="00EB3BA8">
        <w:rPr>
          <w:rFonts w:ascii="Arial" w:hAnsi="Arial" w:cs="Arial"/>
          <w:i/>
          <w:sz w:val="20"/>
          <w:szCs w:val="20"/>
        </w:rPr>
        <w:t>Signature et cachet de l’entreprise</w:t>
      </w:r>
    </w:p>
    <w:p w:rsidR="00EC7092" w:rsidRDefault="00EC7092" w:rsidP="00742627">
      <w:pPr>
        <w:spacing w:after="0"/>
        <w:rPr>
          <w:rFonts w:ascii="Arial" w:hAnsi="Arial" w:cs="Arial"/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</w:p>
    <w:p w:rsidR="00EB3BA8" w:rsidRPr="00EB3BA8" w:rsidRDefault="00EB3BA8" w:rsidP="0059095B">
      <w:pPr>
        <w:rPr>
          <w:rFonts w:ascii="Arial" w:hAnsi="Arial" w:cs="Arial"/>
          <w:sz w:val="20"/>
          <w:szCs w:val="20"/>
        </w:rPr>
      </w:pPr>
    </w:p>
    <w:p w:rsidR="00EB3BA8" w:rsidRDefault="00EB3BA8" w:rsidP="0059095B">
      <w:pPr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>L’architecte DE</w:t>
      </w:r>
      <w:r>
        <w:rPr>
          <w:rFonts w:ascii="Arial" w:hAnsi="Arial" w:cs="Arial"/>
          <w:sz w:val="20"/>
          <w:szCs w:val="20"/>
        </w:rPr>
        <w:t xml:space="preserve"> : </w:t>
      </w:r>
    </w:p>
    <w:p w:rsidR="00EC7092" w:rsidRPr="00EB3BA8" w:rsidRDefault="00EC7092" w:rsidP="0059095B">
      <w:pPr>
        <w:rPr>
          <w:rFonts w:ascii="Arial" w:hAnsi="Arial" w:cs="Arial"/>
          <w:sz w:val="20"/>
          <w:szCs w:val="20"/>
        </w:rPr>
      </w:pPr>
    </w:p>
    <w:p w:rsidR="00EB3BA8" w:rsidRPr="00EB3BA8" w:rsidRDefault="00EB3BA8" w:rsidP="0059095B">
      <w:pPr>
        <w:rPr>
          <w:rFonts w:ascii="Arial" w:hAnsi="Arial" w:cs="Arial"/>
          <w:sz w:val="20"/>
          <w:szCs w:val="20"/>
        </w:rPr>
      </w:pPr>
    </w:p>
    <w:p w:rsidR="00EB3BA8" w:rsidRPr="00EB3BA8" w:rsidRDefault="00EB3BA8" w:rsidP="00EB3BA8">
      <w:pPr>
        <w:spacing w:after="0"/>
        <w:rPr>
          <w:rFonts w:ascii="Arial" w:hAnsi="Arial" w:cs="Arial"/>
          <w:sz w:val="20"/>
          <w:szCs w:val="20"/>
        </w:rPr>
      </w:pPr>
      <w:r w:rsidRPr="00EB3BA8">
        <w:rPr>
          <w:rFonts w:ascii="Arial" w:hAnsi="Arial" w:cs="Arial"/>
          <w:sz w:val="20"/>
          <w:szCs w:val="20"/>
        </w:rPr>
        <w:t>Le directeur de l’ENSAP de LILLE</w:t>
      </w:r>
    </w:p>
    <w:p w:rsidR="00EB3BA8" w:rsidRPr="00EB3BA8" w:rsidRDefault="00EB3BA8" w:rsidP="00EB3BA8">
      <w:pPr>
        <w:spacing w:after="0"/>
        <w:rPr>
          <w:rFonts w:ascii="Arial" w:hAnsi="Arial" w:cs="Arial"/>
          <w:i/>
          <w:sz w:val="20"/>
          <w:szCs w:val="20"/>
        </w:rPr>
      </w:pPr>
      <w:r w:rsidRPr="00EB3BA8">
        <w:rPr>
          <w:rFonts w:ascii="Arial" w:hAnsi="Arial" w:cs="Arial"/>
          <w:i/>
          <w:sz w:val="20"/>
          <w:szCs w:val="20"/>
        </w:rPr>
        <w:t xml:space="preserve">Signature et cachet de l’établissement </w:t>
      </w:r>
    </w:p>
    <w:p w:rsidR="00777710" w:rsidRDefault="00777710" w:rsidP="0059095B">
      <w:pPr>
        <w:rPr>
          <w:sz w:val="20"/>
          <w:szCs w:val="20"/>
        </w:rPr>
      </w:pPr>
    </w:p>
    <w:p w:rsidR="00777710" w:rsidRDefault="00777710" w:rsidP="0059095B">
      <w:pPr>
        <w:rPr>
          <w:sz w:val="20"/>
          <w:szCs w:val="20"/>
        </w:rPr>
      </w:pPr>
    </w:p>
    <w:p w:rsidR="00EC7092" w:rsidRDefault="00EC7092" w:rsidP="0059095B">
      <w:pPr>
        <w:rPr>
          <w:sz w:val="20"/>
          <w:szCs w:val="20"/>
        </w:rPr>
      </w:pPr>
    </w:p>
    <w:p w:rsidR="00777710" w:rsidRDefault="00777710" w:rsidP="00777710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Contact : Sophie VERIER, Service des études</w:t>
      </w:r>
    </w:p>
    <w:p w:rsidR="00777710" w:rsidRDefault="002F49B0" w:rsidP="00777710">
      <w:pPr>
        <w:spacing w:after="0"/>
        <w:rPr>
          <w:sz w:val="20"/>
          <w:szCs w:val="20"/>
        </w:rPr>
      </w:pPr>
      <w:hyperlink r:id="rId7" w:history="1">
        <w:r w:rsidR="00777710" w:rsidRPr="003C335B">
          <w:rPr>
            <w:rStyle w:val="Lienhypertexte"/>
            <w:sz w:val="20"/>
            <w:szCs w:val="20"/>
          </w:rPr>
          <w:t>s-verier@lille.archi.fr</w:t>
        </w:r>
      </w:hyperlink>
    </w:p>
    <w:p w:rsidR="00777710" w:rsidRPr="00AB0CAB" w:rsidRDefault="00777710" w:rsidP="00777710">
      <w:pPr>
        <w:spacing w:after="0"/>
        <w:rPr>
          <w:sz w:val="20"/>
          <w:szCs w:val="20"/>
        </w:rPr>
      </w:pPr>
      <w:r>
        <w:rPr>
          <w:sz w:val="20"/>
          <w:szCs w:val="20"/>
        </w:rPr>
        <w:t>06 09 61 95 84</w:t>
      </w:r>
    </w:p>
    <w:sectPr w:rsidR="00777710" w:rsidRPr="00AB0CAB" w:rsidSect="004C73FA">
      <w:headerReference w:type="default" r:id="rId8"/>
      <w:footerReference w:type="default" r:id="rId9"/>
      <w:pgSz w:w="11906" w:h="16838"/>
      <w:pgMar w:top="1702" w:right="1417" w:bottom="1417" w:left="1417" w:header="708" w:footer="2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B0" w:rsidRDefault="002F49B0" w:rsidP="009B599C">
      <w:pPr>
        <w:spacing w:after="0" w:line="240" w:lineRule="auto"/>
      </w:pPr>
      <w:r>
        <w:separator/>
      </w:r>
    </w:p>
  </w:endnote>
  <w:endnote w:type="continuationSeparator" w:id="0">
    <w:p w:rsidR="002F49B0" w:rsidRDefault="002F49B0" w:rsidP="009B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FA" w:rsidRDefault="004C73F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E399472" wp14:editId="7200B234">
          <wp:simplePos x="0" y="0"/>
          <wp:positionH relativeFrom="column">
            <wp:posOffset>-764275</wp:posOffset>
          </wp:positionH>
          <wp:positionV relativeFrom="paragraph">
            <wp:posOffset>40943</wp:posOffset>
          </wp:positionV>
          <wp:extent cx="1779905" cy="13354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B0" w:rsidRDefault="002F49B0" w:rsidP="009B599C">
      <w:pPr>
        <w:spacing w:after="0" w:line="240" w:lineRule="auto"/>
      </w:pPr>
      <w:r>
        <w:separator/>
      </w:r>
    </w:p>
  </w:footnote>
  <w:footnote w:type="continuationSeparator" w:id="0">
    <w:p w:rsidR="002F49B0" w:rsidRDefault="002F49B0" w:rsidP="009B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9C" w:rsidRDefault="004C73FA">
    <w:pPr>
      <w:pStyle w:val="En-tte"/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2A8D2722" wp14:editId="0422FD6D">
          <wp:simplePos x="0" y="0"/>
          <wp:positionH relativeFrom="page">
            <wp:posOffset>61595</wp:posOffset>
          </wp:positionH>
          <wp:positionV relativeFrom="topMargin">
            <wp:posOffset>99695</wp:posOffset>
          </wp:positionV>
          <wp:extent cx="2466975" cy="1647825"/>
          <wp:effectExtent l="0" t="0" r="9525" b="952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BARIT_TETE_DE_LETT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7" t="8260" r="59687" b="76366"/>
                  <a:stretch/>
                </pic:blipFill>
                <pic:spPr bwMode="auto">
                  <a:xfrm>
                    <a:off x="0" y="0"/>
                    <a:ext cx="246697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43F9"/>
    <w:multiLevelType w:val="hybridMultilevel"/>
    <w:tmpl w:val="5F92B9D8"/>
    <w:lvl w:ilvl="0" w:tplc="E6CA8A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C"/>
    <w:rsid w:val="000642EF"/>
    <w:rsid w:val="00087790"/>
    <w:rsid w:val="000D4B4F"/>
    <w:rsid w:val="0016124A"/>
    <w:rsid w:val="001C2064"/>
    <w:rsid w:val="001C6E49"/>
    <w:rsid w:val="00207363"/>
    <w:rsid w:val="002267C1"/>
    <w:rsid w:val="002F49B0"/>
    <w:rsid w:val="00304214"/>
    <w:rsid w:val="0030734A"/>
    <w:rsid w:val="0041129B"/>
    <w:rsid w:val="00434B29"/>
    <w:rsid w:val="00453484"/>
    <w:rsid w:val="004C73FA"/>
    <w:rsid w:val="004F3A76"/>
    <w:rsid w:val="00544061"/>
    <w:rsid w:val="0058685A"/>
    <w:rsid w:val="0059095B"/>
    <w:rsid w:val="005A5AD5"/>
    <w:rsid w:val="006359A0"/>
    <w:rsid w:val="007027E4"/>
    <w:rsid w:val="00711F1C"/>
    <w:rsid w:val="00742627"/>
    <w:rsid w:val="00746F78"/>
    <w:rsid w:val="007668C5"/>
    <w:rsid w:val="00777710"/>
    <w:rsid w:val="007F64D1"/>
    <w:rsid w:val="0080733E"/>
    <w:rsid w:val="0082431F"/>
    <w:rsid w:val="008979E6"/>
    <w:rsid w:val="008C2D96"/>
    <w:rsid w:val="00926219"/>
    <w:rsid w:val="00941982"/>
    <w:rsid w:val="009B599C"/>
    <w:rsid w:val="00AA0CCA"/>
    <w:rsid w:val="00AB0CAB"/>
    <w:rsid w:val="00AB1F23"/>
    <w:rsid w:val="00AC524C"/>
    <w:rsid w:val="00BB4CC2"/>
    <w:rsid w:val="00BE6183"/>
    <w:rsid w:val="00C15428"/>
    <w:rsid w:val="00C47525"/>
    <w:rsid w:val="00C95F92"/>
    <w:rsid w:val="00CA52BE"/>
    <w:rsid w:val="00CD3AD7"/>
    <w:rsid w:val="00CD5200"/>
    <w:rsid w:val="00D63966"/>
    <w:rsid w:val="00E02276"/>
    <w:rsid w:val="00E1596F"/>
    <w:rsid w:val="00E16D7C"/>
    <w:rsid w:val="00E20C1C"/>
    <w:rsid w:val="00E34A04"/>
    <w:rsid w:val="00EB3BA8"/>
    <w:rsid w:val="00EC3ACE"/>
    <w:rsid w:val="00EC7092"/>
    <w:rsid w:val="00F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832C3"/>
  <w15:chartTrackingRefBased/>
  <w15:docId w15:val="{683A6307-77F9-438F-8EEE-543F92C3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99C"/>
  </w:style>
  <w:style w:type="paragraph" w:styleId="Pieddepage">
    <w:name w:val="footer"/>
    <w:basedOn w:val="Normal"/>
    <w:link w:val="Pieddepag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99C"/>
  </w:style>
  <w:style w:type="paragraph" w:styleId="Sansinterligne">
    <w:name w:val="No Spacing"/>
    <w:uiPriority w:val="1"/>
    <w:qFormat/>
    <w:rsid w:val="004C73F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73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2D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042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2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-verier@lille.arch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SAHRAOUI Sihem</dc:creator>
  <cp:keywords/>
  <dc:description/>
  <cp:lastModifiedBy>VERIER Sophie</cp:lastModifiedBy>
  <cp:revision>21</cp:revision>
  <cp:lastPrinted>2024-06-18T14:31:00Z</cp:lastPrinted>
  <dcterms:created xsi:type="dcterms:W3CDTF">2024-06-17T09:00:00Z</dcterms:created>
  <dcterms:modified xsi:type="dcterms:W3CDTF">2024-08-27T13:52:00Z</dcterms:modified>
</cp:coreProperties>
</file>